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301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0"/>
        <w:gridCol w:w="1320"/>
        <w:gridCol w:w="7499"/>
        <w:gridCol w:w="1325"/>
        <w:gridCol w:w="1320"/>
        <w:gridCol w:w="1320"/>
        <w:gridCol w:w="2020"/>
        <w:gridCol w:w="1320"/>
        <w:gridCol w:w="1320"/>
        <w:gridCol w:w="1320"/>
        <w:gridCol w:w="1320"/>
        <w:gridCol w:w="1320"/>
        <w:gridCol w:w="1320"/>
        <w:gridCol w:w="1320"/>
        <w:gridCol w:w="1320"/>
        <w:gridCol w:w="1320"/>
        <w:gridCol w:w="1320"/>
        <w:gridCol w:w="1320"/>
      </w:tblGrid>
      <w:tr w:rsidR="001309C1" w:rsidRPr="00B653F7" w:rsidTr="00C74F8F">
        <w:trPr>
          <w:trHeight w:val="300"/>
        </w:trPr>
        <w:tc>
          <w:tcPr>
            <w:tcW w:w="1360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cs="Arial"/>
                <w:b/>
                <w:bCs/>
                <w:color w:val="000000"/>
                <w:szCs w:val="22"/>
              </w:rPr>
            </w:pPr>
            <w:r w:rsidRPr="00B653F7">
              <w:rPr>
                <w:rFonts w:cs="Arial"/>
                <w:b/>
                <w:bCs/>
                <w:color w:val="000000"/>
                <w:szCs w:val="22"/>
              </w:rPr>
              <w:t>Anlage zum Verwendungsnachweis – Förderung gemäß § 39d SGB V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cs="Arial"/>
                <w:b/>
                <w:bCs/>
                <w:color w:val="000000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309C1" w:rsidRPr="00B653F7" w:rsidTr="00C74F8F">
        <w:trPr>
          <w:trHeight w:val="300"/>
        </w:trPr>
        <w:tc>
          <w:tcPr>
            <w:tcW w:w="96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cs="Arial"/>
                <w:b/>
                <w:bCs/>
                <w:color w:val="000000"/>
                <w:szCs w:val="22"/>
              </w:rPr>
            </w:pPr>
            <w:r w:rsidRPr="00B653F7">
              <w:rPr>
                <w:rFonts w:cs="Arial"/>
                <w:b/>
                <w:bCs/>
                <w:color w:val="000000"/>
                <w:szCs w:val="22"/>
              </w:rPr>
              <w:t>Hinweise zur Nachweisführung</w:t>
            </w:r>
            <w:bookmarkStart w:id="0" w:name="_GoBack"/>
            <w:bookmarkEnd w:id="0"/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cs="Arial"/>
                <w:b/>
                <w:bCs/>
                <w:color w:val="000000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309C1" w:rsidRPr="00B653F7" w:rsidTr="00C74F8F">
        <w:trPr>
          <w:trHeight w:val="285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309C1" w:rsidRPr="00B653F7" w:rsidTr="00C74F8F">
        <w:trPr>
          <w:trHeight w:val="285"/>
        </w:trPr>
        <w:tc>
          <w:tcPr>
            <w:tcW w:w="1562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cs="Arial"/>
                <w:color w:val="000000"/>
                <w:szCs w:val="22"/>
              </w:rPr>
            </w:pPr>
            <w:r w:rsidRPr="00B653F7">
              <w:rPr>
                <w:rFonts w:cs="Arial"/>
                <w:color w:val="000000"/>
                <w:szCs w:val="22"/>
              </w:rPr>
              <w:t xml:space="preserve">Die Kassen- und Buchführung sind sorgfältig und für den Fördermittelgeber nachvollziehbar 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309C1" w:rsidRPr="00B653F7" w:rsidTr="00C74F8F">
        <w:trPr>
          <w:trHeight w:val="285"/>
        </w:trPr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cs="Arial"/>
                <w:color w:val="000000"/>
                <w:szCs w:val="22"/>
              </w:rPr>
            </w:pPr>
            <w:r w:rsidRPr="00B653F7">
              <w:rPr>
                <w:rFonts w:cs="Arial"/>
                <w:color w:val="000000"/>
                <w:szCs w:val="22"/>
              </w:rPr>
              <w:t xml:space="preserve">zu führen. </w:t>
            </w:r>
          </w:p>
        </w:tc>
        <w:tc>
          <w:tcPr>
            <w:tcW w:w="7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309C1" w:rsidRPr="00B653F7" w:rsidTr="00C74F8F">
        <w:trPr>
          <w:trHeight w:val="285"/>
        </w:trPr>
        <w:tc>
          <w:tcPr>
            <w:tcW w:w="1562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cs="Arial"/>
                <w:color w:val="000000"/>
                <w:szCs w:val="22"/>
              </w:rPr>
            </w:pPr>
            <w:r w:rsidRPr="00B653F7">
              <w:rPr>
                <w:rFonts w:cs="Arial"/>
                <w:color w:val="000000"/>
                <w:szCs w:val="22"/>
              </w:rPr>
              <w:t xml:space="preserve">Die Verwendung der Fördermittel ist nachzuweisen. Hierbei ist die im Bewilligungsschreiben 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309C1" w:rsidRPr="00B653F7" w:rsidTr="00C74F8F">
        <w:trPr>
          <w:trHeight w:val="285"/>
        </w:trPr>
        <w:tc>
          <w:tcPr>
            <w:tcW w:w="96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Default="001309C1" w:rsidP="00C74F8F">
            <w:pPr>
              <w:rPr>
                <w:rFonts w:cs="Arial"/>
                <w:color w:val="000000"/>
                <w:szCs w:val="22"/>
              </w:rPr>
            </w:pPr>
            <w:r w:rsidRPr="00B653F7">
              <w:rPr>
                <w:rFonts w:cs="Arial"/>
                <w:color w:val="000000"/>
                <w:szCs w:val="22"/>
              </w:rPr>
              <w:t xml:space="preserve">festgelegte Frist zu beachten. </w:t>
            </w:r>
          </w:p>
          <w:p w:rsidR="001309C1" w:rsidRPr="00B653F7" w:rsidRDefault="001309C1" w:rsidP="00C74F8F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309C1" w:rsidRPr="00B653F7" w:rsidTr="00C74F8F">
        <w:trPr>
          <w:trHeight w:val="392"/>
        </w:trPr>
        <w:tc>
          <w:tcPr>
            <w:tcW w:w="1562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Default="001309C1" w:rsidP="00C74F8F">
            <w:pPr>
              <w:rPr>
                <w:rFonts w:cs="Arial"/>
                <w:color w:val="000000"/>
                <w:szCs w:val="22"/>
              </w:rPr>
            </w:pPr>
            <w:r w:rsidRPr="00B653F7">
              <w:rPr>
                <w:rFonts w:cs="Arial"/>
                <w:color w:val="000000"/>
                <w:szCs w:val="22"/>
              </w:rPr>
              <w:t xml:space="preserve">Der Verwendungsnachweis besteht aus einem zahlenmäßigen Nachweis sowie einem </w:t>
            </w:r>
            <w:r>
              <w:rPr>
                <w:rFonts w:cs="Arial"/>
                <w:color w:val="000000"/>
                <w:szCs w:val="22"/>
              </w:rPr>
              <w:t>Sachbericht/</w:t>
            </w:r>
          </w:p>
          <w:p w:rsidR="001309C1" w:rsidRPr="00B653F7" w:rsidRDefault="001309C1" w:rsidP="00C74F8F">
            <w:pPr>
              <w:rPr>
                <w:rFonts w:cs="Arial"/>
                <w:color w:val="000000"/>
                <w:szCs w:val="22"/>
              </w:rPr>
            </w:pPr>
            <w:r w:rsidRPr="00B653F7">
              <w:rPr>
                <w:rFonts w:cs="Arial"/>
                <w:color w:val="000000"/>
                <w:szCs w:val="22"/>
              </w:rPr>
              <w:t>Tätig</w:t>
            </w:r>
            <w:r>
              <w:rPr>
                <w:rFonts w:cs="Arial"/>
                <w:color w:val="000000"/>
                <w:szCs w:val="22"/>
              </w:rPr>
              <w:t>keitsbericht.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309C1" w:rsidRPr="00B653F7" w:rsidTr="00C74F8F">
        <w:trPr>
          <w:trHeight w:val="2650"/>
        </w:trPr>
        <w:tc>
          <w:tcPr>
            <w:tcW w:w="1958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Default="001309C1" w:rsidP="00C74F8F">
            <w:pPr>
              <w:rPr>
                <w:rFonts w:cs="Arial"/>
                <w:color w:val="000000"/>
                <w:szCs w:val="22"/>
              </w:rPr>
            </w:pPr>
          </w:p>
          <w:p w:rsidR="001309C1" w:rsidRDefault="001309C1" w:rsidP="00C74F8F">
            <w:pPr>
              <w:rPr>
                <w:rFonts w:cs="Arial"/>
                <w:color w:val="000000"/>
                <w:szCs w:val="22"/>
              </w:rPr>
            </w:pPr>
            <w:r w:rsidRPr="00B653F7">
              <w:rPr>
                <w:rFonts w:cs="Arial"/>
                <w:color w:val="000000"/>
                <w:szCs w:val="22"/>
              </w:rPr>
              <w:t xml:space="preserve">Im </w:t>
            </w:r>
            <w:r w:rsidRPr="00B653F7">
              <w:rPr>
                <w:rFonts w:cs="Arial"/>
                <w:color w:val="000000"/>
                <w:szCs w:val="22"/>
                <w:u w:val="single"/>
              </w:rPr>
              <w:t>zahlenmäßigen Nachweis</w:t>
            </w:r>
            <w:r w:rsidRPr="00B653F7">
              <w:rPr>
                <w:rFonts w:cs="Arial"/>
                <w:color w:val="000000"/>
                <w:szCs w:val="22"/>
              </w:rPr>
              <w:t xml:space="preserve"> sind die Einnahmen und Ausgaben in zeitlicher Abfolge </w:t>
            </w:r>
          </w:p>
          <w:p w:rsidR="001309C1" w:rsidRDefault="001309C1" w:rsidP="00C74F8F">
            <w:pPr>
              <w:rPr>
                <w:rFonts w:cs="Arial"/>
                <w:color w:val="000000"/>
                <w:szCs w:val="22"/>
              </w:rPr>
            </w:pPr>
            <w:r w:rsidRPr="00B653F7">
              <w:rPr>
                <w:rFonts w:cs="Arial"/>
                <w:color w:val="000000"/>
                <w:szCs w:val="22"/>
              </w:rPr>
              <w:t>entsprechend der Gliederung des Haushaltsplans/Finanzierungsplans auszuweisen</w:t>
            </w:r>
            <w:r>
              <w:rPr>
                <w:rFonts w:cs="Arial"/>
                <w:color w:val="000000"/>
                <w:szCs w:val="22"/>
              </w:rPr>
              <w:t>.</w:t>
            </w:r>
          </w:p>
          <w:p w:rsidR="001309C1" w:rsidRDefault="001309C1" w:rsidP="00C74F8F">
            <w:pPr>
              <w:rPr>
                <w:rFonts w:cs="Arial"/>
                <w:color w:val="000000"/>
                <w:szCs w:val="22"/>
              </w:rPr>
            </w:pPr>
          </w:p>
          <w:p w:rsidR="001309C1" w:rsidRDefault="001309C1" w:rsidP="00C74F8F">
            <w:pPr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 xml:space="preserve">Der Nachweis muss alle mit dem Vorhaben (Netzwerkkoordination durch eine Netzwerkkoordinatorin/ </w:t>
            </w:r>
          </w:p>
          <w:p w:rsidR="001309C1" w:rsidRDefault="001309C1" w:rsidP="00C74F8F">
            <w:pPr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durch eine Netzwerkkoordinator) zusammenhängenden Einnahmen (Zuwendungen, Leistungen Dritter,</w:t>
            </w:r>
          </w:p>
          <w:p w:rsidR="001309C1" w:rsidRDefault="001309C1" w:rsidP="00C74F8F">
            <w:pPr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eigene Mittel) und Ausgaben enthalten.</w:t>
            </w:r>
          </w:p>
          <w:p w:rsidR="001309C1" w:rsidRDefault="001309C1" w:rsidP="00C74F8F">
            <w:pPr>
              <w:rPr>
                <w:rFonts w:cs="Arial"/>
                <w:color w:val="000000"/>
                <w:szCs w:val="22"/>
              </w:rPr>
            </w:pPr>
          </w:p>
          <w:p w:rsidR="001309C1" w:rsidRDefault="001309C1" w:rsidP="00C74F8F">
            <w:pPr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 xml:space="preserve">Dem Nachweis ist eine tabellarische Belegübersicht (Belegliste) beizufügen. Aus der Belegliste müssen </w:t>
            </w:r>
          </w:p>
          <w:p w:rsidR="001309C1" w:rsidRDefault="001309C1" w:rsidP="00C74F8F">
            <w:pPr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Tag, Empfänger/ Einzahler sowie Grund und Einzelbetrag jeder Zahlung ersichtlich sein.</w:t>
            </w:r>
          </w:p>
          <w:p w:rsidR="001309C1" w:rsidRDefault="001309C1" w:rsidP="00C74F8F">
            <w:pPr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 xml:space="preserve">Für die Belegliste kann beigefügtes Muster genutzt werden. </w:t>
            </w:r>
          </w:p>
          <w:p w:rsidR="001309C1" w:rsidRDefault="001309C1" w:rsidP="00C74F8F">
            <w:pPr>
              <w:rPr>
                <w:rFonts w:cs="Arial"/>
                <w:color w:val="000000"/>
                <w:szCs w:val="22"/>
              </w:rPr>
            </w:pPr>
          </w:p>
          <w:p w:rsidR="001309C1" w:rsidRDefault="001309C1" w:rsidP="00C74F8F">
            <w:pPr>
              <w:rPr>
                <w:rFonts w:cs="Arial"/>
                <w:color w:val="000000"/>
                <w:szCs w:val="22"/>
              </w:rPr>
            </w:pPr>
            <w:r w:rsidRPr="00303BC2">
              <w:rPr>
                <w:rFonts w:cs="Arial"/>
                <w:color w:val="000000"/>
                <w:szCs w:val="22"/>
                <w:u w:val="single"/>
              </w:rPr>
              <w:t>Im Sachbericht</w:t>
            </w:r>
            <w:r>
              <w:rPr>
                <w:rFonts w:cs="Arial"/>
                <w:color w:val="000000"/>
                <w:szCs w:val="22"/>
                <w:u w:val="single"/>
              </w:rPr>
              <w:t xml:space="preserve"> </w:t>
            </w:r>
            <w:r>
              <w:rPr>
                <w:rFonts w:cs="Arial"/>
                <w:color w:val="000000"/>
                <w:szCs w:val="22"/>
              </w:rPr>
              <w:t>sind die wichtigsten Ausgabenpositionen des zahlenmäßigen Nachweises zu erläutern.</w:t>
            </w:r>
          </w:p>
          <w:p w:rsidR="001309C1" w:rsidRDefault="001309C1" w:rsidP="00C74F8F">
            <w:pPr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 xml:space="preserve">Dazu zählen insbesondere auch die Einnahmen durch Dritte. Zudem ist darzustellen, ob Ziele, Inhalte </w:t>
            </w:r>
          </w:p>
          <w:p w:rsidR="001309C1" w:rsidRPr="00B653F7" w:rsidRDefault="001309C1" w:rsidP="00C74F8F">
            <w:pPr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und die Durchführung der Netzwerkkoordination, wie im Antrag dargestellt, erreicht wurden.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309C1" w:rsidRPr="00B653F7" w:rsidTr="00C74F8F">
        <w:trPr>
          <w:trHeight w:val="198"/>
        </w:trPr>
        <w:tc>
          <w:tcPr>
            <w:tcW w:w="1228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309C1" w:rsidRPr="00B653F7" w:rsidTr="00C74F8F">
        <w:trPr>
          <w:trHeight w:val="285"/>
        </w:trPr>
        <w:tc>
          <w:tcPr>
            <w:tcW w:w="1562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Default="001309C1" w:rsidP="00C74F8F">
            <w:pPr>
              <w:rPr>
                <w:rFonts w:cs="Arial"/>
                <w:color w:val="000000"/>
                <w:szCs w:val="22"/>
              </w:rPr>
            </w:pPr>
            <w:r w:rsidRPr="00B653F7">
              <w:rPr>
                <w:rFonts w:cs="Arial"/>
                <w:color w:val="000000"/>
                <w:szCs w:val="22"/>
              </w:rPr>
              <w:t>Der Fördermittelempfänger bestätigt</w:t>
            </w:r>
            <w:r>
              <w:rPr>
                <w:rFonts w:cs="Arial"/>
                <w:color w:val="000000"/>
                <w:szCs w:val="22"/>
              </w:rPr>
              <w:t xml:space="preserve"> auf dem Verwendungsnachweis</w:t>
            </w:r>
            <w:r w:rsidRPr="00B653F7">
              <w:rPr>
                <w:rFonts w:cs="Arial"/>
                <w:color w:val="000000"/>
                <w:szCs w:val="22"/>
              </w:rPr>
              <w:t xml:space="preserve">, dass die Fördermittel wirtschaftlich, </w:t>
            </w:r>
          </w:p>
          <w:p w:rsidR="001309C1" w:rsidRPr="00B653F7" w:rsidRDefault="001309C1" w:rsidP="00C74F8F">
            <w:pPr>
              <w:rPr>
                <w:rFonts w:cs="Arial"/>
                <w:color w:val="000000"/>
                <w:szCs w:val="22"/>
              </w:rPr>
            </w:pPr>
            <w:r w:rsidRPr="00B653F7">
              <w:rPr>
                <w:rFonts w:cs="Arial"/>
                <w:color w:val="000000"/>
                <w:szCs w:val="22"/>
              </w:rPr>
              <w:t>sparsam, zweck</w:t>
            </w:r>
            <w:r>
              <w:rPr>
                <w:rFonts w:cs="Arial"/>
                <w:color w:val="000000"/>
                <w:szCs w:val="22"/>
              </w:rPr>
              <w:t>entsprechend verwendet wurden.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309C1" w:rsidRPr="00B653F7" w:rsidTr="00C74F8F">
        <w:trPr>
          <w:trHeight w:val="285"/>
        </w:trPr>
        <w:tc>
          <w:tcPr>
            <w:tcW w:w="1360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cs="Arial"/>
                <w:color w:val="000000"/>
                <w:szCs w:val="22"/>
              </w:rPr>
            </w:pPr>
            <w:r w:rsidRPr="00B653F7">
              <w:rPr>
                <w:rFonts w:cs="Arial"/>
                <w:color w:val="000000"/>
                <w:szCs w:val="22"/>
              </w:rPr>
              <w:t xml:space="preserve"> 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309C1" w:rsidRPr="00B653F7" w:rsidTr="00C74F8F">
        <w:trPr>
          <w:trHeight w:val="285"/>
        </w:trPr>
        <w:tc>
          <w:tcPr>
            <w:tcW w:w="1562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cs="Arial"/>
                <w:color w:val="000000"/>
                <w:szCs w:val="22"/>
              </w:rPr>
            </w:pPr>
            <w:r w:rsidRPr="00B653F7">
              <w:rPr>
                <w:rFonts w:cs="Arial"/>
                <w:color w:val="000000"/>
                <w:szCs w:val="22"/>
              </w:rPr>
              <w:t>Der Fördermittel</w:t>
            </w:r>
            <w:r>
              <w:rPr>
                <w:rFonts w:cs="Arial"/>
                <w:color w:val="000000"/>
                <w:szCs w:val="22"/>
              </w:rPr>
              <w:t xml:space="preserve">empfänger </w:t>
            </w:r>
            <w:r w:rsidRPr="00B653F7">
              <w:rPr>
                <w:rFonts w:cs="Arial"/>
                <w:color w:val="000000"/>
                <w:szCs w:val="22"/>
              </w:rPr>
              <w:t xml:space="preserve">hat auf Anforderung Bücher, Belege und sonstige </w:t>
            </w:r>
            <w:proofErr w:type="spellStart"/>
            <w:r w:rsidRPr="00B653F7">
              <w:rPr>
                <w:rFonts w:cs="Arial"/>
                <w:color w:val="000000"/>
                <w:szCs w:val="22"/>
              </w:rPr>
              <w:t>Geschäftsunterla</w:t>
            </w:r>
            <w:proofErr w:type="spellEnd"/>
            <w:r w:rsidRPr="00B653F7">
              <w:rPr>
                <w:rFonts w:cs="Arial"/>
                <w:color w:val="000000"/>
                <w:szCs w:val="22"/>
              </w:rPr>
              <w:t>-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309C1" w:rsidRPr="00B653F7" w:rsidTr="00C74F8F">
        <w:trPr>
          <w:trHeight w:val="285"/>
        </w:trPr>
        <w:tc>
          <w:tcPr>
            <w:tcW w:w="1360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cs="Arial"/>
                <w:color w:val="000000"/>
                <w:szCs w:val="22"/>
              </w:rPr>
            </w:pPr>
            <w:r w:rsidRPr="00B653F7">
              <w:rPr>
                <w:rFonts w:cs="Arial"/>
                <w:color w:val="000000"/>
                <w:szCs w:val="22"/>
              </w:rPr>
              <w:t xml:space="preserve">gen vorzulegen sowie ggf. eine örtliche Erhebung zu ermöglichen. 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309C1" w:rsidRPr="00B653F7" w:rsidTr="00C74F8F">
        <w:trPr>
          <w:trHeight w:val="285"/>
        </w:trPr>
        <w:tc>
          <w:tcPr>
            <w:tcW w:w="1562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cs="Arial"/>
                <w:color w:val="000000"/>
                <w:szCs w:val="22"/>
              </w:rPr>
            </w:pPr>
            <w:r w:rsidRPr="00B653F7">
              <w:rPr>
                <w:rFonts w:cs="Arial"/>
                <w:color w:val="000000"/>
                <w:szCs w:val="22"/>
              </w:rPr>
              <w:t xml:space="preserve">Der Fördermittelempfänger hat alle mit der Förderung zusammenhängenden Unterlagen 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309C1" w:rsidRPr="00B653F7" w:rsidTr="00C74F8F">
        <w:trPr>
          <w:trHeight w:val="285"/>
        </w:trPr>
        <w:tc>
          <w:tcPr>
            <w:tcW w:w="1562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cs="Arial"/>
                <w:color w:val="000000"/>
                <w:szCs w:val="22"/>
              </w:rPr>
            </w:pPr>
            <w:r w:rsidRPr="00B653F7">
              <w:rPr>
                <w:rFonts w:cs="Arial"/>
                <w:color w:val="000000"/>
                <w:szCs w:val="22"/>
              </w:rPr>
              <w:t>(Einzelbelege, Verträge, etc.) in der Regel sechs Jahre nach Beendigung der Förderung auf-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309C1" w:rsidRPr="00B653F7" w:rsidTr="00C74F8F">
        <w:trPr>
          <w:trHeight w:val="285"/>
        </w:trPr>
        <w:tc>
          <w:tcPr>
            <w:tcW w:w="1562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cs="Arial"/>
                <w:color w:val="000000"/>
                <w:szCs w:val="22"/>
              </w:rPr>
            </w:pPr>
            <w:proofErr w:type="spellStart"/>
            <w:r w:rsidRPr="00B653F7">
              <w:rPr>
                <w:rFonts w:cs="Arial"/>
                <w:color w:val="000000"/>
                <w:szCs w:val="22"/>
              </w:rPr>
              <w:t>zubewahren</w:t>
            </w:r>
            <w:proofErr w:type="spellEnd"/>
            <w:r w:rsidRPr="00B653F7">
              <w:rPr>
                <w:rFonts w:cs="Arial"/>
                <w:color w:val="000000"/>
                <w:szCs w:val="22"/>
              </w:rPr>
              <w:t xml:space="preserve">, sofern nicht aus Rechtsgründen oder aufgrund steuerlicher Vorschriften eine 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309C1" w:rsidRPr="00B653F7" w:rsidTr="00C74F8F">
        <w:trPr>
          <w:trHeight w:val="285"/>
        </w:trPr>
        <w:tc>
          <w:tcPr>
            <w:tcW w:w="1562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cs="Arial"/>
                <w:color w:val="000000"/>
                <w:szCs w:val="22"/>
              </w:rPr>
            </w:pPr>
            <w:r w:rsidRPr="00B653F7">
              <w:rPr>
                <w:rFonts w:cs="Arial"/>
                <w:color w:val="000000"/>
                <w:szCs w:val="22"/>
              </w:rPr>
              <w:t xml:space="preserve">längere Aufbewahrungsfrist notwendig ist. Er hat sicherzustellen, dass die Unterlagen </w:t>
            </w:r>
            <w:proofErr w:type="spellStart"/>
            <w:r w:rsidRPr="00B653F7">
              <w:rPr>
                <w:rFonts w:cs="Arial"/>
                <w:color w:val="000000"/>
                <w:szCs w:val="22"/>
              </w:rPr>
              <w:t>insbe</w:t>
            </w:r>
            <w:proofErr w:type="spellEnd"/>
            <w:r w:rsidRPr="00B653F7">
              <w:rPr>
                <w:rFonts w:cs="Arial"/>
                <w:color w:val="000000"/>
                <w:szCs w:val="22"/>
              </w:rPr>
              <w:t>-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309C1" w:rsidRPr="00B653F7" w:rsidTr="00C74F8F">
        <w:trPr>
          <w:trHeight w:val="285"/>
        </w:trPr>
        <w:tc>
          <w:tcPr>
            <w:tcW w:w="1562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cs="Arial"/>
                <w:color w:val="000000"/>
                <w:szCs w:val="22"/>
              </w:rPr>
            </w:pPr>
            <w:r w:rsidRPr="00B653F7">
              <w:rPr>
                <w:rFonts w:cs="Arial"/>
                <w:color w:val="000000"/>
                <w:szCs w:val="22"/>
              </w:rPr>
              <w:t xml:space="preserve">sondere nach einem Ämterwechsel oder Auflösung der Netzwerkstruktur für eine Prüfung 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309C1" w:rsidRPr="00B653F7" w:rsidTr="00C74F8F">
        <w:trPr>
          <w:trHeight w:val="285"/>
        </w:trPr>
        <w:tc>
          <w:tcPr>
            <w:tcW w:w="96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cs="Arial"/>
                <w:color w:val="000000"/>
                <w:szCs w:val="22"/>
              </w:rPr>
            </w:pPr>
            <w:r w:rsidRPr="00B653F7">
              <w:rPr>
                <w:rFonts w:cs="Arial"/>
                <w:color w:val="000000"/>
                <w:szCs w:val="22"/>
              </w:rPr>
              <w:t>zur Verfügung stehen.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309C1" w:rsidRPr="00B653F7" w:rsidTr="00C74F8F">
        <w:trPr>
          <w:trHeight w:val="285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309C1" w:rsidRPr="00B653F7" w:rsidTr="00C74F8F">
        <w:trPr>
          <w:trHeight w:val="300"/>
        </w:trPr>
        <w:tc>
          <w:tcPr>
            <w:tcW w:w="1562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Default="001309C1" w:rsidP="00C74F8F">
            <w:pPr>
              <w:rPr>
                <w:rFonts w:cs="Arial"/>
                <w:b/>
                <w:bCs/>
                <w:color w:val="000000"/>
                <w:szCs w:val="22"/>
              </w:rPr>
            </w:pPr>
            <w:r>
              <w:rPr>
                <w:rFonts w:cs="Arial"/>
                <w:b/>
                <w:bCs/>
                <w:color w:val="000000"/>
                <w:szCs w:val="22"/>
              </w:rPr>
              <w:t>Neben der Belegliste sind f</w:t>
            </w:r>
            <w:r w:rsidRPr="00B653F7">
              <w:rPr>
                <w:rFonts w:cs="Arial"/>
                <w:b/>
                <w:bCs/>
                <w:color w:val="000000"/>
                <w:szCs w:val="22"/>
              </w:rPr>
              <w:t xml:space="preserve">olgende Nachweise sind mit dem Verwendungsnachweis </w:t>
            </w:r>
          </w:p>
          <w:p w:rsidR="001309C1" w:rsidRPr="00B653F7" w:rsidRDefault="001309C1" w:rsidP="00C74F8F">
            <w:pPr>
              <w:rPr>
                <w:rFonts w:cs="Arial"/>
                <w:b/>
                <w:bCs/>
                <w:color w:val="000000"/>
                <w:szCs w:val="22"/>
              </w:rPr>
            </w:pPr>
            <w:r w:rsidRPr="00B653F7">
              <w:rPr>
                <w:rFonts w:cs="Arial"/>
                <w:b/>
                <w:bCs/>
                <w:color w:val="000000"/>
                <w:szCs w:val="22"/>
              </w:rPr>
              <w:t>einzureichen: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cs="Arial"/>
                <w:b/>
                <w:bCs/>
                <w:color w:val="000000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309C1" w:rsidRPr="00B653F7" w:rsidTr="00C74F8F">
        <w:trPr>
          <w:trHeight w:val="285"/>
        </w:trPr>
        <w:tc>
          <w:tcPr>
            <w:tcW w:w="1096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cs="Arial"/>
                <w:color w:val="000000"/>
                <w:szCs w:val="22"/>
                <w:u w:val="single"/>
              </w:rPr>
            </w:pPr>
            <w:r w:rsidRPr="00B653F7">
              <w:rPr>
                <w:rFonts w:cs="Arial"/>
                <w:color w:val="000000"/>
                <w:szCs w:val="22"/>
                <w:u w:val="single"/>
              </w:rPr>
              <w:t>Nachweise zu geförderten Personalkosten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cs="Arial"/>
                <w:color w:val="000000"/>
                <w:szCs w:val="22"/>
                <w:u w:val="single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309C1" w:rsidRPr="00B653F7" w:rsidTr="00C74F8F">
        <w:trPr>
          <w:trHeight w:val="285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309C1" w:rsidRPr="00B653F7" w:rsidTr="00C74F8F">
        <w:trPr>
          <w:trHeight w:val="285"/>
        </w:trPr>
        <w:tc>
          <w:tcPr>
            <w:tcW w:w="96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cs="Arial"/>
                <w:color w:val="000000"/>
                <w:szCs w:val="22"/>
              </w:rPr>
            </w:pPr>
            <w:r w:rsidRPr="00B653F7">
              <w:rPr>
                <w:rFonts w:cs="Arial"/>
                <w:color w:val="000000"/>
                <w:szCs w:val="22"/>
              </w:rPr>
              <w:t>· Kopie Arbeitsvertrag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309C1" w:rsidRPr="00B653F7" w:rsidTr="00C74F8F">
        <w:trPr>
          <w:trHeight w:val="285"/>
        </w:trPr>
        <w:tc>
          <w:tcPr>
            <w:tcW w:w="96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cs="Arial"/>
                <w:color w:val="000000"/>
                <w:szCs w:val="22"/>
              </w:rPr>
            </w:pPr>
            <w:r w:rsidRPr="00B653F7">
              <w:rPr>
                <w:rFonts w:cs="Arial"/>
                <w:color w:val="000000"/>
                <w:szCs w:val="22"/>
              </w:rPr>
              <w:t>· Kopie Lohnjournal für Förderjahr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309C1" w:rsidRPr="00B653F7" w:rsidTr="00C74F8F">
        <w:trPr>
          <w:trHeight w:val="285"/>
        </w:trPr>
        <w:tc>
          <w:tcPr>
            <w:tcW w:w="96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cs="Arial"/>
                <w:color w:val="000000"/>
                <w:szCs w:val="22"/>
              </w:rPr>
            </w:pPr>
            <w:r w:rsidRPr="00B653F7">
              <w:rPr>
                <w:rFonts w:cs="Arial"/>
                <w:color w:val="000000"/>
                <w:szCs w:val="22"/>
              </w:rPr>
              <w:t>· Nachweis Personalnebenkosten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309C1" w:rsidRPr="00B653F7" w:rsidTr="00C74F8F">
        <w:trPr>
          <w:trHeight w:val="285"/>
        </w:trPr>
        <w:tc>
          <w:tcPr>
            <w:tcW w:w="96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ind w:right="-5829"/>
              <w:rPr>
                <w:rFonts w:cs="Arial"/>
                <w:color w:val="000000"/>
                <w:szCs w:val="22"/>
              </w:rPr>
            </w:pPr>
            <w:r w:rsidRPr="00B653F7">
              <w:rPr>
                <w:rFonts w:cs="Arial"/>
                <w:color w:val="000000"/>
                <w:szCs w:val="22"/>
              </w:rPr>
              <w:t>· Kopie Stundennachweis</w:t>
            </w:r>
            <w:r>
              <w:rPr>
                <w:rFonts w:cs="Arial"/>
                <w:color w:val="000000"/>
                <w:szCs w:val="22"/>
              </w:rPr>
              <w:t xml:space="preserve"> der Netzwerkkoordinatorin/ des Netzwerkkoordinators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309C1" w:rsidRPr="00B653F7" w:rsidTr="00C74F8F">
        <w:trPr>
          <w:trHeight w:val="285"/>
        </w:trPr>
        <w:tc>
          <w:tcPr>
            <w:tcW w:w="96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cs="Arial"/>
                <w:color w:val="000000"/>
                <w:szCs w:val="22"/>
              </w:rPr>
            </w:pPr>
            <w:r w:rsidRPr="00B653F7">
              <w:rPr>
                <w:rFonts w:cs="Arial"/>
                <w:color w:val="000000"/>
                <w:szCs w:val="22"/>
              </w:rPr>
              <w:t>· Aufgaben im Netzwerk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309C1" w:rsidRPr="00B653F7" w:rsidTr="00C74F8F">
        <w:trPr>
          <w:trHeight w:val="285"/>
        </w:trPr>
        <w:tc>
          <w:tcPr>
            <w:tcW w:w="1360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cs="Arial"/>
                <w:color w:val="000000"/>
                <w:szCs w:val="22"/>
              </w:rPr>
            </w:pPr>
            <w:r w:rsidRPr="00B653F7">
              <w:rPr>
                <w:rFonts w:cs="Arial"/>
                <w:color w:val="000000"/>
                <w:szCs w:val="22"/>
              </w:rPr>
              <w:t>· wahrgenommene Aufgaben im Förderjahr (Tätigkeitsbeschreibung)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309C1" w:rsidRPr="00B653F7" w:rsidTr="00C74F8F">
        <w:trPr>
          <w:trHeight w:val="285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309C1" w:rsidRPr="00B653F7" w:rsidTr="00C74F8F">
        <w:trPr>
          <w:trHeight w:val="285"/>
        </w:trPr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cs="Arial"/>
                <w:i/>
                <w:iCs/>
                <w:color w:val="000000"/>
                <w:szCs w:val="22"/>
              </w:rPr>
            </w:pPr>
            <w:r w:rsidRPr="00B653F7">
              <w:rPr>
                <w:rFonts w:cs="Arial"/>
                <w:i/>
                <w:iCs/>
                <w:color w:val="000000"/>
                <w:szCs w:val="22"/>
              </w:rPr>
              <w:t>Hinweise:</w:t>
            </w:r>
          </w:p>
        </w:tc>
        <w:tc>
          <w:tcPr>
            <w:tcW w:w="7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cs="Arial"/>
                <w:i/>
                <w:iCs/>
                <w:color w:val="000000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309C1" w:rsidRPr="00B653F7" w:rsidTr="00C74F8F">
        <w:trPr>
          <w:trHeight w:val="585"/>
        </w:trPr>
        <w:tc>
          <w:tcPr>
            <w:tcW w:w="1562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309C1" w:rsidRPr="00B653F7" w:rsidRDefault="001309C1" w:rsidP="00C74F8F">
            <w:pPr>
              <w:rPr>
                <w:rFonts w:cs="Arial"/>
                <w:color w:val="000000"/>
                <w:szCs w:val="22"/>
              </w:rPr>
            </w:pPr>
            <w:r w:rsidRPr="00B653F7">
              <w:rPr>
                <w:rFonts w:cs="Arial"/>
                <w:color w:val="000000"/>
                <w:szCs w:val="22"/>
              </w:rPr>
              <w:t>Einmalig Kopie des Arbeitsvertrages einzureichen, anschließend unaufgefordert – bei</w:t>
            </w:r>
            <w:r w:rsidRPr="00B653F7">
              <w:rPr>
                <w:rFonts w:cs="Arial"/>
                <w:color w:val="000000"/>
                <w:szCs w:val="22"/>
              </w:rPr>
              <w:br/>
              <w:t xml:space="preserve">Änderungen des Stundenumfangs/ Aufgaben - Kopie des neuen Arbeitsvertrages mitschicken. 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309C1" w:rsidRPr="00B653F7" w:rsidTr="00C74F8F">
        <w:trPr>
          <w:trHeight w:val="285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309C1" w:rsidRPr="00B653F7" w:rsidTr="00C74F8F">
        <w:trPr>
          <w:trHeight w:val="555"/>
        </w:trPr>
        <w:tc>
          <w:tcPr>
            <w:tcW w:w="1562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309C1" w:rsidRPr="00B653F7" w:rsidRDefault="001309C1" w:rsidP="00C74F8F">
            <w:pPr>
              <w:rPr>
                <w:rFonts w:cs="Arial"/>
                <w:color w:val="000000"/>
                <w:szCs w:val="22"/>
              </w:rPr>
            </w:pPr>
            <w:r w:rsidRPr="00B653F7">
              <w:rPr>
                <w:rFonts w:cs="Arial"/>
                <w:color w:val="000000"/>
                <w:szCs w:val="22"/>
              </w:rPr>
              <w:lastRenderedPageBreak/>
              <w:t>In die Fortbildungskosten sind die Übernachtungs-</w:t>
            </w:r>
            <w:r>
              <w:rPr>
                <w:rFonts w:cs="Arial"/>
                <w:color w:val="000000"/>
                <w:szCs w:val="22"/>
              </w:rPr>
              <w:t xml:space="preserve"> </w:t>
            </w:r>
            <w:r w:rsidRPr="00B653F7">
              <w:rPr>
                <w:rFonts w:cs="Arial"/>
                <w:color w:val="000000"/>
                <w:szCs w:val="22"/>
              </w:rPr>
              <w:t>und Fahrkosten getrennt aufzunehmen.</w:t>
            </w:r>
            <w:r w:rsidRPr="00B653F7">
              <w:rPr>
                <w:rFonts w:cs="Arial"/>
                <w:color w:val="000000"/>
                <w:szCs w:val="22"/>
              </w:rPr>
              <w:br/>
              <w:t xml:space="preserve">Bewirtungskosten sind </w:t>
            </w:r>
            <w:r w:rsidRPr="00B653F7">
              <w:rPr>
                <w:rFonts w:cs="Arial"/>
                <w:color w:val="000000"/>
                <w:szCs w:val="22"/>
                <w:u w:val="single"/>
              </w:rPr>
              <w:t>nicht</w:t>
            </w:r>
            <w:r w:rsidRPr="00B653F7">
              <w:rPr>
                <w:rFonts w:cs="Arial"/>
                <w:color w:val="000000"/>
                <w:szCs w:val="22"/>
              </w:rPr>
              <w:t xml:space="preserve"> förderfähig. 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309C1" w:rsidRPr="00B653F7" w:rsidTr="00C74F8F">
        <w:trPr>
          <w:trHeight w:val="285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309C1" w:rsidRPr="00B653F7" w:rsidTr="00C74F8F">
        <w:trPr>
          <w:trHeight w:val="285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309C1" w:rsidRPr="00B653F7" w:rsidTr="00C74F8F">
        <w:trPr>
          <w:trHeight w:val="285"/>
        </w:trPr>
        <w:tc>
          <w:tcPr>
            <w:tcW w:w="1096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ind w:right="1253"/>
              <w:jc w:val="center"/>
              <w:rPr>
                <w:rFonts w:cs="Arial"/>
                <w:color w:val="000000"/>
                <w:szCs w:val="22"/>
                <w:u w:val="single"/>
              </w:rPr>
            </w:pPr>
            <w:r w:rsidRPr="00B653F7">
              <w:rPr>
                <w:rFonts w:cs="Arial"/>
                <w:color w:val="000000"/>
                <w:szCs w:val="22"/>
                <w:u w:val="single"/>
              </w:rPr>
              <w:t>Nachweise zu geförderten Sachkosten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cs="Arial"/>
                <w:color w:val="000000"/>
                <w:szCs w:val="22"/>
                <w:u w:val="single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309C1" w:rsidRPr="00B653F7" w:rsidTr="00C74F8F">
        <w:trPr>
          <w:trHeight w:val="285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309C1" w:rsidRPr="00B653F7" w:rsidTr="00C74F8F">
        <w:trPr>
          <w:trHeight w:val="570"/>
        </w:trPr>
        <w:tc>
          <w:tcPr>
            <w:tcW w:w="1562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309C1" w:rsidRPr="00B653F7" w:rsidRDefault="001309C1" w:rsidP="00C74F8F">
            <w:pPr>
              <w:rPr>
                <w:rFonts w:cs="Arial"/>
                <w:color w:val="000000"/>
                <w:szCs w:val="22"/>
              </w:rPr>
            </w:pPr>
            <w:r w:rsidRPr="00B653F7">
              <w:rPr>
                <w:rFonts w:cs="Arial"/>
                <w:color w:val="000000"/>
                <w:szCs w:val="22"/>
              </w:rPr>
              <w:t>· Kopie Mietvertrag/ Raum- und Raumnutzungskosten (Miet- und Mietnebenkosten)</w:t>
            </w:r>
            <w:r w:rsidRPr="00B653F7">
              <w:rPr>
                <w:rFonts w:cs="Arial"/>
                <w:color w:val="000000"/>
                <w:szCs w:val="22"/>
              </w:rPr>
              <w:br/>
              <w:t xml:space="preserve">  inkl.</w:t>
            </w:r>
            <w:r>
              <w:rPr>
                <w:rFonts w:cs="Arial"/>
                <w:color w:val="000000"/>
                <w:szCs w:val="22"/>
              </w:rPr>
              <w:t xml:space="preserve"> </w:t>
            </w:r>
            <w:r w:rsidRPr="00B653F7">
              <w:rPr>
                <w:rFonts w:cs="Arial"/>
                <w:color w:val="000000"/>
                <w:szCs w:val="22"/>
              </w:rPr>
              <w:t>Energiekosten und Reinigungskosten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309C1" w:rsidRPr="00B653F7" w:rsidTr="00C74F8F">
        <w:trPr>
          <w:trHeight w:val="285"/>
        </w:trPr>
        <w:tc>
          <w:tcPr>
            <w:tcW w:w="96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cs="Arial"/>
                <w:color w:val="000000"/>
                <w:szCs w:val="22"/>
              </w:rPr>
            </w:pPr>
            <w:r w:rsidRPr="00B653F7">
              <w:rPr>
                <w:rFonts w:cs="Arial"/>
                <w:color w:val="000000"/>
                <w:szCs w:val="22"/>
              </w:rPr>
              <w:t>· Kopien Versicherungspolicen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309C1" w:rsidRPr="00B653F7" w:rsidTr="00C74F8F">
        <w:trPr>
          <w:trHeight w:val="285"/>
        </w:trPr>
        <w:tc>
          <w:tcPr>
            <w:tcW w:w="1360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cs="Arial"/>
                <w:color w:val="000000"/>
                <w:szCs w:val="22"/>
              </w:rPr>
            </w:pPr>
            <w:r w:rsidRPr="00B653F7">
              <w:rPr>
                <w:rFonts w:cs="Arial"/>
                <w:color w:val="000000"/>
                <w:szCs w:val="22"/>
              </w:rPr>
              <w:t xml:space="preserve">· Kopie Fahrtenbuch bzw. Kostenbeleg öffentliche Verkehrsmittel 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cs="Arial"/>
                <w:color w:val="000000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9C1" w:rsidRPr="00B653F7" w:rsidRDefault="001309C1" w:rsidP="00C74F8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309C1" w:rsidRPr="00B653F7" w:rsidTr="00C74F8F">
        <w:trPr>
          <w:trHeight w:val="900"/>
        </w:trPr>
        <w:tc>
          <w:tcPr>
            <w:tcW w:w="30144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309C1" w:rsidRPr="00B653F7" w:rsidRDefault="001309C1" w:rsidP="00C74F8F">
            <w:pPr>
              <w:rPr>
                <w:rFonts w:cs="Arial"/>
                <w:color w:val="000000"/>
                <w:szCs w:val="22"/>
              </w:rPr>
            </w:pPr>
            <w:r w:rsidRPr="00B653F7">
              <w:rPr>
                <w:rFonts w:cs="Arial"/>
                <w:color w:val="000000"/>
                <w:szCs w:val="22"/>
              </w:rPr>
              <w:t xml:space="preserve">· Ausstattung (Büromaterial einschließlich aufgabenbezogener Druckkosten, Fachliteratur, </w:t>
            </w:r>
            <w:r w:rsidRPr="00B653F7">
              <w:rPr>
                <w:rFonts w:cs="Arial"/>
                <w:color w:val="000000"/>
                <w:szCs w:val="22"/>
              </w:rPr>
              <w:br/>
              <w:t xml:space="preserve">  Büromöbel/-technik (nur geringwertige Wirtschaftsgüter), Porto- und Telekommunikations-</w:t>
            </w:r>
            <w:r w:rsidRPr="00B653F7">
              <w:rPr>
                <w:rFonts w:cs="Arial"/>
                <w:color w:val="000000"/>
                <w:szCs w:val="22"/>
              </w:rPr>
              <w:br/>
              <w:t xml:space="preserve">  gebühren, etc. mittels Kopie Kaufbeleg/ Kassenbon und Inventarliste</w:t>
            </w:r>
          </w:p>
        </w:tc>
      </w:tr>
    </w:tbl>
    <w:p w:rsidR="00AC7D41" w:rsidRDefault="00AC7D41"/>
    <w:sectPr w:rsidR="00AC7D4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09C1"/>
    <w:rsid w:val="001309C1"/>
    <w:rsid w:val="00811697"/>
    <w:rsid w:val="00AC7D41"/>
    <w:rsid w:val="00D94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66D58C-DBC2-4830-8E5E-D906A12177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1309C1"/>
    <w:rPr>
      <w:rFonts w:ascii="Arial" w:hAnsi="Arial"/>
      <w:sz w:val="22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541</Words>
  <Characters>3411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Deutsche Rentenversicherung Knappschaft Bahn See</Company>
  <LinksUpToDate>false</LinksUpToDate>
  <CharactersWithSpaces>3945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Terzü, Yasemin</dc:creator>
  <cp:keywords/>
  <dc:description/>
  <cp:lastModifiedBy>Terzü, Yasemin</cp:lastModifiedBy>
  <cp:revision>1</cp:revision>
  <cp:lastPrinted>2024-03-13T06:21:00Z</cp:lastPrinted>
  <dcterms:created xsi:type="dcterms:W3CDTF">2024-03-13T06:19:00Z</dcterms:created>
  <dcterms:modified xsi:type="dcterms:W3CDTF">2024-03-13T06:24:00Z</dcterms:modified>
</cp:coreProperties>
</file>